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11C" w:rsidRPr="00F1611C" w:rsidRDefault="003E5A14" w:rsidP="003E5A14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УДК</w:t>
      </w:r>
      <w:r w:rsidR="00F1611C" w:rsidRPr="00F1611C">
        <w:rPr>
          <w:rFonts w:ascii="Times New Roman" w:hAnsi="Times New Roman" w:cs="Times New Roman"/>
          <w:sz w:val="24"/>
          <w:szCs w:val="24"/>
          <w:lang w:val="en-US"/>
        </w:rPr>
        <w:t xml:space="preserve"> 517.925.7</w:t>
      </w:r>
    </w:p>
    <w:p w:rsidR="00F1611C" w:rsidRPr="00F1611C" w:rsidRDefault="00F1611C" w:rsidP="003E5A14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1611C" w:rsidRPr="003E5A14" w:rsidRDefault="003E5A14" w:rsidP="003E5A1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5A14">
        <w:rPr>
          <w:rFonts w:ascii="Times New Roman" w:hAnsi="Times New Roman" w:cs="Times New Roman"/>
          <w:b/>
          <w:sz w:val="24"/>
          <w:szCs w:val="24"/>
        </w:rPr>
        <w:t>НАЗВАНИЕ СТАТЬИ</w:t>
      </w:r>
    </w:p>
    <w:p w:rsidR="003E5A14" w:rsidRPr="003E5A14" w:rsidRDefault="003E5A14" w:rsidP="003E5A14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F1611C" w:rsidRPr="003E5A14" w:rsidRDefault="003E5A14" w:rsidP="003E5A1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5A14">
        <w:rPr>
          <w:rFonts w:ascii="Times New Roman" w:hAnsi="Times New Roman" w:cs="Times New Roman"/>
          <w:b/>
          <w:sz w:val="24"/>
          <w:szCs w:val="24"/>
        </w:rPr>
        <w:t>И. И. Иванов, П. П. Петров</w:t>
      </w:r>
    </w:p>
    <w:p w:rsidR="00F1611C" w:rsidRPr="003E5A14" w:rsidRDefault="00F1611C" w:rsidP="003E5A1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1611C" w:rsidRPr="003E5A14" w:rsidRDefault="003E5A14" w:rsidP="003E5A14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3E5A14">
        <w:rPr>
          <w:rFonts w:ascii="Times New Roman" w:hAnsi="Times New Roman" w:cs="Times New Roman"/>
          <w:i/>
          <w:sz w:val="24"/>
          <w:szCs w:val="24"/>
        </w:rPr>
        <w:t>Воронежский государственный университет</w:t>
      </w:r>
    </w:p>
    <w:p w:rsidR="003E5A14" w:rsidRDefault="003E5A14" w:rsidP="00F1611C">
      <w:pPr>
        <w:ind w:firstLine="397"/>
        <w:jc w:val="both"/>
        <w:rPr>
          <w:rFonts w:ascii="Times New Roman" w:hAnsi="Times New Roman" w:cs="Times New Roman"/>
          <w:sz w:val="24"/>
          <w:szCs w:val="24"/>
        </w:rPr>
      </w:pPr>
    </w:p>
    <w:p w:rsidR="00F1611C" w:rsidRDefault="003E5A14" w:rsidP="00F1611C">
      <w:pPr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Текст материалов</w:t>
      </w:r>
    </w:p>
    <w:p w:rsidR="003E5A14" w:rsidRDefault="003E5A14" w:rsidP="00F1611C">
      <w:pPr>
        <w:ind w:firstLine="397"/>
        <w:jc w:val="both"/>
        <w:rPr>
          <w:rFonts w:ascii="Times New Roman" w:hAnsi="Times New Roman" w:cs="Times New Roman"/>
          <w:sz w:val="24"/>
          <w:szCs w:val="24"/>
        </w:rPr>
      </w:pPr>
    </w:p>
    <w:p w:rsidR="003E5A14" w:rsidRPr="003E5A14" w:rsidRDefault="003E5A14" w:rsidP="00F1611C">
      <w:pPr>
        <w:ind w:firstLine="397"/>
        <w:jc w:val="both"/>
        <w:rPr>
          <w:rFonts w:ascii="Times New Roman" w:hAnsi="Times New Roman" w:cs="Times New Roman"/>
          <w:sz w:val="24"/>
          <w:szCs w:val="24"/>
        </w:rPr>
      </w:pPr>
    </w:p>
    <w:p w:rsidR="00F1611C" w:rsidRPr="006A0543" w:rsidRDefault="003E5A14" w:rsidP="003E5A14">
      <w:pPr>
        <w:ind w:firstLine="39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0543">
        <w:rPr>
          <w:rFonts w:ascii="Times New Roman" w:hAnsi="Times New Roman" w:cs="Times New Roman"/>
          <w:b/>
          <w:sz w:val="24"/>
          <w:szCs w:val="24"/>
        </w:rPr>
        <w:t>Литература</w:t>
      </w:r>
    </w:p>
    <w:p w:rsidR="00F1611C" w:rsidRPr="003E5A14" w:rsidRDefault="00F1611C" w:rsidP="00F1611C">
      <w:pPr>
        <w:ind w:firstLine="397"/>
        <w:jc w:val="both"/>
        <w:rPr>
          <w:rFonts w:ascii="Times New Roman" w:hAnsi="Times New Roman" w:cs="Times New Roman"/>
          <w:sz w:val="24"/>
          <w:szCs w:val="24"/>
        </w:rPr>
      </w:pPr>
    </w:p>
    <w:p w:rsidR="00F1611C" w:rsidRPr="003E5A14" w:rsidRDefault="00F1611C" w:rsidP="00F1611C">
      <w:pPr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3E5A14">
        <w:rPr>
          <w:rFonts w:ascii="Times New Roman" w:hAnsi="Times New Roman" w:cs="Times New Roman"/>
          <w:sz w:val="24"/>
          <w:szCs w:val="24"/>
        </w:rPr>
        <w:t>1</w:t>
      </w:r>
      <w:r w:rsidR="003E5A14">
        <w:rPr>
          <w:rFonts w:ascii="Times New Roman" w:hAnsi="Times New Roman" w:cs="Times New Roman"/>
          <w:sz w:val="24"/>
          <w:szCs w:val="24"/>
        </w:rPr>
        <w:t xml:space="preserve">. </w:t>
      </w:r>
      <w:r w:rsidR="003E5A14" w:rsidRPr="003E5A14">
        <w:rPr>
          <w:rFonts w:ascii="Times New Roman" w:hAnsi="Times New Roman" w:cs="Times New Roman"/>
          <w:i/>
          <w:sz w:val="24"/>
          <w:szCs w:val="24"/>
        </w:rPr>
        <w:t>Орлов В. Н.</w:t>
      </w:r>
      <w:r w:rsidRPr="003E5A14">
        <w:rPr>
          <w:rFonts w:ascii="Times New Roman" w:hAnsi="Times New Roman" w:cs="Times New Roman"/>
          <w:sz w:val="24"/>
          <w:szCs w:val="24"/>
        </w:rPr>
        <w:t xml:space="preserve"> </w:t>
      </w:r>
      <w:r w:rsidR="003E5A14">
        <w:rPr>
          <w:rFonts w:ascii="Times New Roman" w:hAnsi="Times New Roman" w:cs="Times New Roman"/>
          <w:sz w:val="24"/>
          <w:szCs w:val="24"/>
        </w:rPr>
        <w:t xml:space="preserve">Исследование приближенного решения второго уравнения Пенлеве / В. Н. Орлов, Н. А. Лукашевич </w:t>
      </w:r>
      <w:r w:rsidRPr="003E5A14">
        <w:rPr>
          <w:rFonts w:ascii="Times New Roman" w:hAnsi="Times New Roman" w:cs="Times New Roman"/>
          <w:sz w:val="24"/>
          <w:szCs w:val="24"/>
        </w:rPr>
        <w:t xml:space="preserve">// </w:t>
      </w:r>
      <w:r w:rsidR="003E5A14">
        <w:rPr>
          <w:rFonts w:ascii="Times New Roman" w:hAnsi="Times New Roman" w:cs="Times New Roman"/>
          <w:sz w:val="24"/>
          <w:szCs w:val="24"/>
        </w:rPr>
        <w:t>Дифференциальные уравнения</w:t>
      </w:r>
      <w:r w:rsidRPr="003E5A14">
        <w:rPr>
          <w:rFonts w:ascii="Times New Roman" w:hAnsi="Times New Roman" w:cs="Times New Roman"/>
          <w:sz w:val="24"/>
          <w:szCs w:val="24"/>
        </w:rPr>
        <w:t xml:space="preserve">. </w:t>
      </w:r>
      <w:r w:rsidR="003E5A14">
        <w:rPr>
          <w:rFonts w:ascii="Times New Roman" w:hAnsi="Times New Roman" w:cs="Times New Roman"/>
          <w:sz w:val="24"/>
          <w:szCs w:val="24"/>
        </w:rPr>
        <w:t>–</w:t>
      </w:r>
      <w:r w:rsidRPr="003E5A14">
        <w:rPr>
          <w:rFonts w:ascii="Times New Roman" w:hAnsi="Times New Roman" w:cs="Times New Roman"/>
          <w:sz w:val="24"/>
          <w:szCs w:val="24"/>
        </w:rPr>
        <w:t xml:space="preserve"> 1989. </w:t>
      </w:r>
      <w:r w:rsidR="003E5A14">
        <w:rPr>
          <w:rFonts w:ascii="Times New Roman" w:hAnsi="Times New Roman" w:cs="Times New Roman"/>
          <w:sz w:val="24"/>
          <w:szCs w:val="24"/>
        </w:rPr>
        <w:t>–</w:t>
      </w:r>
      <w:r w:rsidRPr="003E5A14">
        <w:rPr>
          <w:rFonts w:ascii="Times New Roman" w:hAnsi="Times New Roman" w:cs="Times New Roman"/>
          <w:sz w:val="24"/>
          <w:szCs w:val="24"/>
        </w:rPr>
        <w:t xml:space="preserve"> </w:t>
      </w:r>
      <w:r w:rsidR="003E5A14">
        <w:rPr>
          <w:rFonts w:ascii="Times New Roman" w:hAnsi="Times New Roman" w:cs="Times New Roman"/>
          <w:sz w:val="24"/>
          <w:szCs w:val="24"/>
        </w:rPr>
        <w:t>Т</w:t>
      </w:r>
      <w:r w:rsidRPr="003E5A14">
        <w:rPr>
          <w:rFonts w:ascii="Times New Roman" w:hAnsi="Times New Roman" w:cs="Times New Roman"/>
          <w:sz w:val="24"/>
          <w:szCs w:val="24"/>
        </w:rPr>
        <w:t>.</w:t>
      </w:r>
      <w:r w:rsidR="003E5A14">
        <w:rPr>
          <w:rFonts w:ascii="Times New Roman" w:hAnsi="Times New Roman" w:cs="Times New Roman"/>
          <w:sz w:val="24"/>
          <w:szCs w:val="24"/>
        </w:rPr>
        <w:t> </w:t>
      </w:r>
      <w:r w:rsidRPr="003E5A14">
        <w:rPr>
          <w:rFonts w:ascii="Times New Roman" w:hAnsi="Times New Roman" w:cs="Times New Roman"/>
          <w:sz w:val="24"/>
          <w:szCs w:val="24"/>
        </w:rPr>
        <w:t xml:space="preserve">25, </w:t>
      </w:r>
      <w:r w:rsidR="003E5A14">
        <w:rPr>
          <w:rFonts w:ascii="Times New Roman" w:hAnsi="Times New Roman" w:cs="Times New Roman"/>
          <w:sz w:val="24"/>
          <w:szCs w:val="24"/>
        </w:rPr>
        <w:t>№ </w:t>
      </w:r>
      <w:r w:rsidRPr="003E5A14">
        <w:rPr>
          <w:rFonts w:ascii="Times New Roman" w:hAnsi="Times New Roman" w:cs="Times New Roman"/>
          <w:sz w:val="24"/>
          <w:szCs w:val="24"/>
        </w:rPr>
        <w:t xml:space="preserve">10. </w:t>
      </w:r>
      <w:r w:rsidR="003E5A14">
        <w:rPr>
          <w:rFonts w:ascii="Times New Roman" w:hAnsi="Times New Roman" w:cs="Times New Roman"/>
          <w:sz w:val="24"/>
          <w:szCs w:val="24"/>
        </w:rPr>
        <w:t>–</w:t>
      </w:r>
      <w:r w:rsidRPr="003E5A14">
        <w:rPr>
          <w:rFonts w:ascii="Times New Roman" w:hAnsi="Times New Roman" w:cs="Times New Roman"/>
          <w:sz w:val="24"/>
          <w:szCs w:val="24"/>
        </w:rPr>
        <w:t xml:space="preserve"> </w:t>
      </w:r>
      <w:r w:rsidR="003E5A14">
        <w:rPr>
          <w:rFonts w:ascii="Times New Roman" w:hAnsi="Times New Roman" w:cs="Times New Roman"/>
          <w:sz w:val="24"/>
          <w:szCs w:val="24"/>
        </w:rPr>
        <w:t>С</w:t>
      </w:r>
      <w:r w:rsidRPr="003E5A14">
        <w:rPr>
          <w:rFonts w:ascii="Times New Roman" w:hAnsi="Times New Roman" w:cs="Times New Roman"/>
          <w:sz w:val="24"/>
          <w:szCs w:val="24"/>
        </w:rPr>
        <w:t>.</w:t>
      </w:r>
      <w:r w:rsidR="003E5A14">
        <w:rPr>
          <w:rFonts w:ascii="Times New Roman" w:hAnsi="Times New Roman" w:cs="Times New Roman"/>
          <w:sz w:val="24"/>
          <w:szCs w:val="24"/>
        </w:rPr>
        <w:t> </w:t>
      </w:r>
      <w:r w:rsidRPr="003E5A14">
        <w:rPr>
          <w:rFonts w:ascii="Times New Roman" w:hAnsi="Times New Roman" w:cs="Times New Roman"/>
          <w:sz w:val="24"/>
          <w:szCs w:val="24"/>
        </w:rPr>
        <w:t>1829</w:t>
      </w:r>
      <w:r w:rsidR="003E5A14">
        <w:rPr>
          <w:rFonts w:ascii="Times New Roman" w:hAnsi="Times New Roman" w:cs="Times New Roman"/>
          <w:sz w:val="24"/>
          <w:szCs w:val="24"/>
        </w:rPr>
        <w:t>–</w:t>
      </w:r>
      <w:r w:rsidRPr="003E5A14">
        <w:rPr>
          <w:rFonts w:ascii="Times New Roman" w:hAnsi="Times New Roman" w:cs="Times New Roman"/>
          <w:sz w:val="24"/>
          <w:szCs w:val="24"/>
        </w:rPr>
        <w:t>1832.</w:t>
      </w:r>
    </w:p>
    <w:p w:rsidR="00F1611C" w:rsidRPr="003E5A14" w:rsidRDefault="00F1611C" w:rsidP="00F1611C">
      <w:pPr>
        <w:ind w:firstLine="397"/>
        <w:jc w:val="both"/>
        <w:rPr>
          <w:rFonts w:ascii="Times New Roman" w:hAnsi="Times New Roman" w:cs="Times New Roman"/>
          <w:sz w:val="24"/>
          <w:szCs w:val="24"/>
        </w:rPr>
      </w:pPr>
    </w:p>
    <w:p w:rsidR="00F1611C" w:rsidRPr="003E5A14" w:rsidRDefault="00F1611C" w:rsidP="00F1611C">
      <w:pPr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3E5A14">
        <w:rPr>
          <w:rFonts w:ascii="Times New Roman" w:hAnsi="Times New Roman" w:cs="Times New Roman"/>
          <w:sz w:val="24"/>
          <w:szCs w:val="24"/>
        </w:rPr>
        <w:t xml:space="preserve">2. </w:t>
      </w:r>
      <w:r w:rsidR="003E5A14" w:rsidRPr="003E5A14">
        <w:rPr>
          <w:rFonts w:ascii="Times New Roman" w:hAnsi="Times New Roman" w:cs="Times New Roman"/>
          <w:i/>
          <w:sz w:val="24"/>
          <w:szCs w:val="24"/>
        </w:rPr>
        <w:t>Орлов В. Н.</w:t>
      </w:r>
      <w:r w:rsidRPr="003E5A14">
        <w:rPr>
          <w:rFonts w:ascii="Times New Roman" w:hAnsi="Times New Roman" w:cs="Times New Roman"/>
          <w:sz w:val="24"/>
          <w:szCs w:val="24"/>
        </w:rPr>
        <w:t xml:space="preserve"> </w:t>
      </w:r>
      <w:r w:rsidR="003E5A14">
        <w:rPr>
          <w:rFonts w:ascii="Times New Roman" w:hAnsi="Times New Roman" w:cs="Times New Roman"/>
          <w:sz w:val="24"/>
          <w:szCs w:val="24"/>
        </w:rPr>
        <w:t>Метод приближенного решения первого, второго дифференциальных уравнений Пенлеве и Абеля</w:t>
      </w:r>
      <w:r w:rsidRPr="003E5A14">
        <w:rPr>
          <w:rFonts w:ascii="Times New Roman" w:hAnsi="Times New Roman" w:cs="Times New Roman"/>
          <w:sz w:val="24"/>
          <w:szCs w:val="24"/>
        </w:rPr>
        <w:t xml:space="preserve">. </w:t>
      </w:r>
      <w:r w:rsidR="003E5A14">
        <w:rPr>
          <w:rFonts w:ascii="Times New Roman" w:hAnsi="Times New Roman" w:cs="Times New Roman"/>
          <w:sz w:val="24"/>
          <w:szCs w:val="24"/>
        </w:rPr>
        <w:t>–</w:t>
      </w:r>
      <w:r w:rsidRPr="003E5A14">
        <w:rPr>
          <w:rFonts w:ascii="Times New Roman" w:hAnsi="Times New Roman" w:cs="Times New Roman"/>
          <w:sz w:val="24"/>
          <w:szCs w:val="24"/>
        </w:rPr>
        <w:t xml:space="preserve"> </w:t>
      </w:r>
      <w:r w:rsidR="003E5A14">
        <w:rPr>
          <w:rFonts w:ascii="Times New Roman" w:hAnsi="Times New Roman" w:cs="Times New Roman"/>
          <w:sz w:val="24"/>
          <w:szCs w:val="24"/>
        </w:rPr>
        <w:t>М</w:t>
      </w:r>
      <w:r w:rsidRPr="003E5A14">
        <w:rPr>
          <w:rFonts w:ascii="Times New Roman" w:hAnsi="Times New Roman" w:cs="Times New Roman"/>
          <w:sz w:val="24"/>
          <w:szCs w:val="24"/>
        </w:rPr>
        <w:t>.</w:t>
      </w:r>
      <w:r w:rsidR="003E5A14">
        <w:rPr>
          <w:rFonts w:ascii="Times New Roman" w:hAnsi="Times New Roman" w:cs="Times New Roman"/>
          <w:sz w:val="24"/>
          <w:szCs w:val="24"/>
        </w:rPr>
        <w:t> </w:t>
      </w:r>
      <w:r w:rsidRPr="003E5A14">
        <w:rPr>
          <w:rFonts w:ascii="Times New Roman" w:hAnsi="Times New Roman" w:cs="Times New Roman"/>
          <w:sz w:val="24"/>
          <w:szCs w:val="24"/>
        </w:rPr>
        <w:t xml:space="preserve">: </w:t>
      </w:r>
      <w:r w:rsidR="003E5A14">
        <w:rPr>
          <w:rFonts w:ascii="Times New Roman" w:hAnsi="Times New Roman" w:cs="Times New Roman"/>
          <w:sz w:val="24"/>
          <w:szCs w:val="24"/>
        </w:rPr>
        <w:t>МПГУ</w:t>
      </w:r>
      <w:r w:rsidRPr="003E5A14">
        <w:rPr>
          <w:rFonts w:ascii="Times New Roman" w:hAnsi="Times New Roman" w:cs="Times New Roman"/>
          <w:sz w:val="24"/>
          <w:szCs w:val="24"/>
        </w:rPr>
        <w:t xml:space="preserve">, 2013. </w:t>
      </w:r>
      <w:r w:rsidR="003E5A14">
        <w:rPr>
          <w:rFonts w:ascii="Times New Roman" w:hAnsi="Times New Roman" w:cs="Times New Roman"/>
          <w:sz w:val="24"/>
          <w:szCs w:val="24"/>
        </w:rPr>
        <w:t>–</w:t>
      </w:r>
      <w:r w:rsidRPr="003E5A14">
        <w:rPr>
          <w:rFonts w:ascii="Times New Roman" w:hAnsi="Times New Roman" w:cs="Times New Roman"/>
          <w:sz w:val="24"/>
          <w:szCs w:val="24"/>
        </w:rPr>
        <w:t xml:space="preserve"> 174</w:t>
      </w:r>
      <w:r w:rsidR="003E5A14">
        <w:rPr>
          <w:rFonts w:ascii="Times New Roman" w:hAnsi="Times New Roman" w:cs="Times New Roman"/>
          <w:sz w:val="24"/>
          <w:szCs w:val="24"/>
        </w:rPr>
        <w:t> с</w:t>
      </w:r>
      <w:r w:rsidRPr="003E5A14">
        <w:rPr>
          <w:rFonts w:ascii="Times New Roman" w:hAnsi="Times New Roman" w:cs="Times New Roman"/>
          <w:sz w:val="24"/>
          <w:szCs w:val="24"/>
        </w:rPr>
        <w:t>.</w:t>
      </w:r>
    </w:p>
    <w:p w:rsidR="00F1611C" w:rsidRPr="003E5A14" w:rsidRDefault="00F1611C" w:rsidP="00F1611C">
      <w:pPr>
        <w:ind w:firstLine="397"/>
        <w:jc w:val="both"/>
        <w:rPr>
          <w:rFonts w:ascii="Times New Roman" w:hAnsi="Times New Roman" w:cs="Times New Roman"/>
          <w:sz w:val="24"/>
          <w:szCs w:val="24"/>
        </w:rPr>
      </w:pPr>
    </w:p>
    <w:sectPr w:rsidR="00F1611C" w:rsidRPr="003E5A14" w:rsidSect="00F1611C">
      <w:footerReference w:type="default" r:id="rId6"/>
      <w:pgSz w:w="11906" w:h="16838" w:code="9"/>
      <w:pgMar w:top="1701" w:right="1134" w:bottom="1985" w:left="1134" w:header="709" w:footer="113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334E" w:rsidRDefault="004F334E" w:rsidP="00A25ACC">
      <w:r>
        <w:separator/>
      </w:r>
    </w:p>
  </w:endnote>
  <w:endnote w:type="continuationSeparator" w:id="1">
    <w:p w:rsidR="004F334E" w:rsidRDefault="004F334E" w:rsidP="00A25A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853662"/>
      <w:docPartObj>
        <w:docPartGallery w:val="Общ"/>
        <w:docPartUnique/>
      </w:docPartObj>
    </w:sdtPr>
    <w:sdtContent>
      <w:p w:rsidR="00A25ACC" w:rsidRDefault="00A25ACC">
        <w:pPr>
          <w:pStyle w:val="a5"/>
          <w:jc w:val="center"/>
        </w:pPr>
        <w:r w:rsidRPr="00A25ACC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A25ACC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A25ACC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E1690A">
          <w:rPr>
            <w:rFonts w:ascii="Times New Roman" w:hAnsi="Times New Roman" w:cs="Times New Roman"/>
            <w:noProof/>
            <w:sz w:val="24"/>
            <w:szCs w:val="24"/>
          </w:rPr>
          <w:t>1</w:t>
        </w:r>
        <w:r w:rsidRPr="00A25ACC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A25ACC" w:rsidRDefault="00A25AC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334E" w:rsidRDefault="004F334E" w:rsidP="00A25ACC">
      <w:r>
        <w:separator/>
      </w:r>
    </w:p>
  </w:footnote>
  <w:footnote w:type="continuationSeparator" w:id="1">
    <w:p w:rsidR="004F334E" w:rsidRDefault="004F334E" w:rsidP="00A25AC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defaultTabStop w:val="708"/>
  <w:autoHyphenation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A25ACC"/>
    <w:rsid w:val="00093C98"/>
    <w:rsid w:val="001C0C30"/>
    <w:rsid w:val="003007B9"/>
    <w:rsid w:val="003E5A14"/>
    <w:rsid w:val="0049020A"/>
    <w:rsid w:val="004F334E"/>
    <w:rsid w:val="006A0543"/>
    <w:rsid w:val="00A25ACC"/>
    <w:rsid w:val="00C36E69"/>
    <w:rsid w:val="00E1690A"/>
    <w:rsid w:val="00E74905"/>
    <w:rsid w:val="00EC0E20"/>
    <w:rsid w:val="00F161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C0C30"/>
  </w:style>
  <w:style w:type="paragraph" w:styleId="1">
    <w:name w:val="heading 1"/>
    <w:basedOn w:val="a"/>
    <w:link w:val="10"/>
    <w:uiPriority w:val="9"/>
    <w:qFormat/>
    <w:rsid w:val="003007B9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007B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header"/>
    <w:basedOn w:val="a"/>
    <w:link w:val="a4"/>
    <w:uiPriority w:val="99"/>
    <w:semiHidden/>
    <w:unhideWhenUsed/>
    <w:rsid w:val="00A25AC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25ACC"/>
  </w:style>
  <w:style w:type="paragraph" w:styleId="a5">
    <w:name w:val="footer"/>
    <w:basedOn w:val="a"/>
    <w:link w:val="a6"/>
    <w:uiPriority w:val="99"/>
    <w:unhideWhenUsed/>
    <w:rsid w:val="00A25AC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A25AC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66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801399</dc:creator>
  <cp:lastModifiedBy>801399</cp:lastModifiedBy>
  <cp:revision>3</cp:revision>
  <cp:lastPrinted>2016-04-11T08:32:00Z</cp:lastPrinted>
  <dcterms:created xsi:type="dcterms:W3CDTF">2016-04-11T08:21:00Z</dcterms:created>
  <dcterms:modified xsi:type="dcterms:W3CDTF">2016-04-11T08:55:00Z</dcterms:modified>
</cp:coreProperties>
</file>